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DFB" w:rsidRDefault="0035251A" w:rsidP="00D72DAF">
      <w:pPr>
        <w:spacing w:after="0" w:line="240" w:lineRule="auto"/>
        <w:ind w:firstLine="708"/>
      </w:pPr>
      <w:r w:rsidRPr="005F1D5C">
        <w:rPr>
          <w:lang w:val="en-US"/>
        </w:rPr>
        <w:t>Add position opening control for applied instruments to the multi-currency EA</w:t>
      </w:r>
      <w:r w:rsidR="00291DFB" w:rsidRPr="005F1D5C">
        <w:rPr>
          <w:lang w:val="en-US"/>
        </w:rPr>
        <w:t>. In the settings, place</w:t>
      </w:r>
      <w:r w:rsidR="005F1D5C">
        <w:rPr>
          <w:lang w:val="en-US"/>
        </w:rPr>
        <w:t xml:space="preserve"> it</w:t>
      </w:r>
      <w:r w:rsidR="00291DFB" w:rsidRPr="005F1D5C">
        <w:rPr>
          <w:lang w:val="en-US"/>
        </w:rPr>
        <w:t xml:space="preserve"> before </w:t>
      </w:r>
      <w:proofErr w:type="spellStart"/>
      <w:r w:rsidR="00291DFB">
        <w:rPr>
          <w:lang w:val="en-US"/>
        </w:rPr>
        <w:t>max</w:t>
      </w:r>
      <w:r w:rsidR="00291DFB" w:rsidRPr="005F1D5C">
        <w:rPr>
          <w:lang w:val="en-US"/>
        </w:rPr>
        <w:t>_</w:t>
      </w:r>
      <w:r w:rsidR="00291DFB">
        <w:rPr>
          <w:lang w:val="en-US"/>
        </w:rPr>
        <w:t>kol</w:t>
      </w:r>
      <w:r w:rsidR="00291DFB" w:rsidRPr="005F1D5C">
        <w:rPr>
          <w:lang w:val="en-US"/>
        </w:rPr>
        <w:t>_</w:t>
      </w:r>
      <w:r w:rsidR="00291DFB">
        <w:rPr>
          <w:lang w:val="en-US"/>
        </w:rPr>
        <w:t>symb</w:t>
      </w:r>
      <w:proofErr w:type="spellEnd"/>
      <w:r w:rsidR="00291DFB" w:rsidRPr="005F1D5C">
        <w:rPr>
          <w:lang w:val="en-US"/>
        </w:rPr>
        <w:t>. Add the ability to enable/disable it</w:t>
      </w:r>
      <w:r w:rsidR="004B527A" w:rsidRPr="005F1D5C">
        <w:rPr>
          <w:lang w:val="en-US"/>
        </w:rPr>
        <w:t xml:space="preserve">. </w:t>
      </w:r>
      <w:proofErr w:type="spellStart"/>
      <w:r w:rsidR="004B527A">
        <w:t>The</w:t>
      </w:r>
      <w:proofErr w:type="spellEnd"/>
      <w:r w:rsidR="004B527A">
        <w:t xml:space="preserve"> </w:t>
      </w:r>
      <w:proofErr w:type="spellStart"/>
      <w:r w:rsidR="004B527A">
        <w:t>parameter</w:t>
      </w:r>
      <w:proofErr w:type="spellEnd"/>
      <w:r w:rsidR="004B527A">
        <w:t xml:space="preserve"> </w:t>
      </w:r>
      <w:proofErr w:type="spellStart"/>
      <w:r w:rsidR="004B527A">
        <w:t>name</w:t>
      </w:r>
      <w:proofErr w:type="spellEnd"/>
      <w:r w:rsidR="004B527A">
        <w:t xml:space="preserve"> </w:t>
      </w:r>
      <w:proofErr w:type="spellStart"/>
      <w:r w:rsidR="004B527A">
        <w:t>is</w:t>
      </w:r>
      <w:proofErr w:type="spellEnd"/>
      <w:r w:rsidR="004B527A">
        <w:t xml:space="preserve"> set using Latin characters.</w:t>
      </w:r>
    </w:p>
    <w:p w:rsidR="00D72DAF" w:rsidRDefault="00D72DAF" w:rsidP="00D72DAF">
      <w:pPr>
        <w:spacing w:after="0" w:line="240" w:lineRule="auto"/>
        <w:ind w:firstLine="708"/>
      </w:pPr>
    </w:p>
    <w:p w:rsidR="00291DFB" w:rsidRDefault="00291DFB" w:rsidP="00D72DAF">
      <w:pPr>
        <w:spacing w:after="0" w:line="240" w:lineRule="auto"/>
        <w:ind w:firstLine="708"/>
        <w:rPr>
          <w:b/>
        </w:rPr>
      </w:pPr>
      <w:r w:rsidRPr="00291DFB">
        <w:rPr>
          <w:b/>
        </w:rPr>
        <w:t>Description:</w:t>
      </w:r>
    </w:p>
    <w:p w:rsidR="00D72DAF" w:rsidRPr="00291DFB" w:rsidRDefault="00D72DAF" w:rsidP="00D72DAF">
      <w:pPr>
        <w:spacing w:after="0" w:line="240" w:lineRule="auto"/>
        <w:ind w:firstLine="708"/>
        <w:rPr>
          <w:b/>
        </w:rPr>
      </w:pPr>
    </w:p>
    <w:p w:rsidR="00623950" w:rsidRPr="006C35AF" w:rsidRDefault="0035251A" w:rsidP="00D72DAF">
      <w:pPr>
        <w:spacing w:after="0" w:line="240" w:lineRule="auto"/>
        <w:ind w:firstLine="708"/>
      </w:pPr>
      <w:r w:rsidRPr="005F1D5C">
        <w:rPr>
          <w:lang w:val="en-US"/>
        </w:rPr>
        <w:t>After a signal to open a new series of positions appears, check if there are open positions belonging this EA instance.</w:t>
      </w:r>
      <w:r w:rsidR="00623950" w:rsidRPr="005F1D5C">
        <w:rPr>
          <w:lang w:val="en-US"/>
        </w:rPr>
        <w:t xml:space="preserve"> If not, positions are opened. If open positions are already present, define the instruments and direction. After that, divide the instrument into 2 currencies (for example</w:t>
      </w:r>
      <w:r w:rsidR="00291DFB" w:rsidRPr="005F1D5C">
        <w:rPr>
          <w:lang w:val="en-US"/>
        </w:rPr>
        <w:t>,</w:t>
      </w:r>
      <w:r w:rsidR="00623950" w:rsidRPr="005F1D5C">
        <w:rPr>
          <w:lang w:val="en-US"/>
        </w:rPr>
        <w:t xml:space="preserve"> </w:t>
      </w:r>
      <w:r w:rsidR="00623950">
        <w:rPr>
          <w:lang w:val="en-US"/>
        </w:rPr>
        <w:t>AUDUSD</w:t>
      </w:r>
      <w:r w:rsidR="00623950" w:rsidRPr="005F1D5C">
        <w:rPr>
          <w:lang w:val="en-US"/>
        </w:rPr>
        <w:t xml:space="preserve"> consists of </w:t>
      </w:r>
      <w:r w:rsidR="00623950">
        <w:rPr>
          <w:lang w:val="en-US"/>
        </w:rPr>
        <w:t>AUD</w:t>
      </w:r>
      <w:r w:rsidR="00623950" w:rsidRPr="005F1D5C">
        <w:rPr>
          <w:lang w:val="en-US"/>
        </w:rPr>
        <w:t xml:space="preserve"> and </w:t>
      </w:r>
      <w:r w:rsidR="00623950">
        <w:rPr>
          <w:lang w:val="en-US"/>
        </w:rPr>
        <w:t>USD</w:t>
      </w:r>
      <w:r w:rsidR="00623950" w:rsidRPr="005F1D5C">
        <w:rPr>
          <w:lang w:val="en-US"/>
        </w:rPr>
        <w:t xml:space="preserve">) and define </w:t>
      </w:r>
      <w:r w:rsidR="006C35AF" w:rsidRPr="005F1D5C">
        <w:rPr>
          <w:lang w:val="en-US"/>
        </w:rPr>
        <w:t>the position direction on separate currencies.</w:t>
      </w:r>
      <w:r w:rsidR="00623950" w:rsidRPr="005F1D5C">
        <w:rPr>
          <w:lang w:val="en-US"/>
        </w:rPr>
        <w:t xml:space="preserve"> When buying a currency pair, the first currency is bought and the second is sold</w:t>
      </w:r>
      <w:r w:rsidR="00291DFB" w:rsidRPr="005F1D5C">
        <w:rPr>
          <w:lang w:val="en-US"/>
        </w:rPr>
        <w:t xml:space="preserve"> (the opposite is true for selling a pair)</w:t>
      </w:r>
      <w:r w:rsidR="00623950" w:rsidRPr="005F1D5C">
        <w:rPr>
          <w:lang w:val="en-US"/>
        </w:rPr>
        <w:t xml:space="preserve">.  </w:t>
      </w:r>
      <w:proofErr w:type="spellStart"/>
      <w:r w:rsidR="00623950">
        <w:t>Thus</w:t>
      </w:r>
      <w:proofErr w:type="spellEnd"/>
      <w:r w:rsidR="00623950">
        <w:t xml:space="preserve">, </w:t>
      </w:r>
      <w:r w:rsidR="00623950">
        <w:rPr>
          <w:lang w:val="en-US"/>
        </w:rPr>
        <w:t>Buy</w:t>
      </w:r>
      <w:r w:rsidR="00623950" w:rsidRPr="00623950">
        <w:t xml:space="preserve"> </w:t>
      </w:r>
      <w:r w:rsidR="00623950">
        <w:rPr>
          <w:lang w:val="en-US"/>
        </w:rPr>
        <w:t>AUDUSD</w:t>
      </w:r>
      <w:r w:rsidR="00623950">
        <w:t xml:space="preserve"> positions are divided into 2 components:</w:t>
      </w:r>
    </w:p>
    <w:p w:rsidR="006C35AF" w:rsidRDefault="006C35AF" w:rsidP="00D72DAF">
      <w:pPr>
        <w:spacing w:after="0" w:line="240" w:lineRule="auto"/>
      </w:pPr>
      <w:r>
        <w:t xml:space="preserve">      </w:t>
      </w:r>
      <w:r>
        <w:tab/>
      </w:r>
    </w:p>
    <w:p w:rsidR="00623950" w:rsidRPr="006C35AF" w:rsidRDefault="00601078" w:rsidP="00D72DAF">
      <w:pPr>
        <w:spacing w:after="0" w:line="240" w:lineRule="auto"/>
        <w:ind w:firstLine="708"/>
      </w:pPr>
      <w:r>
        <w:rPr>
          <w:noProof/>
          <w:lang w:eastAsia="ru-RU"/>
        </w:rPr>
        <w:drawing>
          <wp:anchor distT="0" distB="0" distL="114300" distR="114300" simplePos="0" relativeHeight="251658240" behindDoc="1" locked="0" layoutInCell="1" allowOverlap="1">
            <wp:simplePos x="0" y="0"/>
            <wp:positionH relativeFrom="column">
              <wp:posOffset>3771900</wp:posOffset>
            </wp:positionH>
            <wp:positionV relativeFrom="paragraph">
              <wp:posOffset>12700</wp:posOffset>
            </wp:positionV>
            <wp:extent cx="2265045" cy="536575"/>
            <wp:effectExtent l="0" t="0" r="0" b="0"/>
            <wp:wrapTight wrapText="bothSides">
              <wp:wrapPolygon edited="0">
                <wp:start x="0" y="0"/>
                <wp:lineTo x="0" y="20705"/>
                <wp:lineTo x="21437" y="20705"/>
                <wp:lineTo x="21437"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6504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57216" behindDoc="1" locked="0" layoutInCell="1" allowOverlap="1">
            <wp:simplePos x="0" y="0"/>
            <wp:positionH relativeFrom="column">
              <wp:posOffset>0</wp:posOffset>
            </wp:positionH>
            <wp:positionV relativeFrom="paragraph">
              <wp:posOffset>12700</wp:posOffset>
            </wp:positionV>
            <wp:extent cx="2170430" cy="532765"/>
            <wp:effectExtent l="0" t="0" r="0" b="0"/>
            <wp:wrapTight wrapText="bothSides">
              <wp:wrapPolygon edited="0">
                <wp:start x="0" y="0"/>
                <wp:lineTo x="0" y="20853"/>
                <wp:lineTo x="21423" y="20853"/>
                <wp:lineTo x="21423"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043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006C35AF">
        <w:t xml:space="preserve">Or </w:t>
      </w:r>
    </w:p>
    <w:p w:rsidR="00D72DAF" w:rsidRDefault="00D72DAF" w:rsidP="00D72DAF">
      <w:pPr>
        <w:spacing w:after="0" w:line="240" w:lineRule="auto"/>
        <w:ind w:firstLine="708"/>
      </w:pPr>
    </w:p>
    <w:p w:rsidR="00D72DAF" w:rsidRDefault="00D72DAF" w:rsidP="00D72DAF">
      <w:pPr>
        <w:spacing w:after="0" w:line="240" w:lineRule="auto"/>
        <w:ind w:firstLine="708"/>
      </w:pPr>
    </w:p>
    <w:p w:rsidR="00D72DAF" w:rsidRDefault="00D72DAF" w:rsidP="00D72DAF">
      <w:pPr>
        <w:spacing w:after="0" w:line="240" w:lineRule="auto"/>
        <w:ind w:firstLine="708"/>
      </w:pPr>
    </w:p>
    <w:p w:rsidR="009B1609" w:rsidRPr="005F1D5C" w:rsidRDefault="006C35AF" w:rsidP="00D72DAF">
      <w:pPr>
        <w:spacing w:after="0" w:line="240" w:lineRule="auto"/>
        <w:ind w:firstLine="708"/>
        <w:rPr>
          <w:lang w:val="en-US"/>
        </w:rPr>
      </w:pPr>
      <w:r w:rsidRPr="005F1D5C">
        <w:rPr>
          <w:lang w:val="en-US"/>
        </w:rPr>
        <w:t>This is how we get separate currencies and position directions for them</w:t>
      </w:r>
      <w:r w:rsidR="00291DFB" w:rsidRPr="005F1D5C">
        <w:rPr>
          <w:lang w:val="en-US"/>
        </w:rPr>
        <w:t>. This data is saved</w:t>
      </w:r>
      <w:r w:rsidR="00323B81" w:rsidRPr="005F1D5C">
        <w:rPr>
          <w:lang w:val="en-US"/>
        </w:rPr>
        <w:t xml:space="preserve"> (till the series is open)</w:t>
      </w:r>
      <w:r w:rsidRPr="005F1D5C">
        <w:rPr>
          <w:lang w:val="en-US"/>
        </w:rPr>
        <w:t>. Now when a series start signal (on another currency pair) arrives, we need to divide the currency pair, at which a position is to be opened</w:t>
      </w:r>
      <w:r w:rsidR="00291DFB" w:rsidRPr="005F1D5C">
        <w:rPr>
          <w:lang w:val="en-US"/>
        </w:rPr>
        <w:t>,</w:t>
      </w:r>
      <w:r w:rsidRPr="005F1D5C">
        <w:rPr>
          <w:lang w:val="en-US"/>
        </w:rPr>
        <w:t xml:space="preserve"> into separate currencies and disable the start of the new series if there is a match </w:t>
      </w:r>
      <w:r w:rsidR="009B1609" w:rsidRPr="005F1D5C">
        <w:rPr>
          <w:lang w:val="en-US"/>
        </w:rPr>
        <w:t>of the position type and currency</w:t>
      </w:r>
      <w:r w:rsidR="00291DFB" w:rsidRPr="005F1D5C">
        <w:rPr>
          <w:lang w:val="en-US"/>
        </w:rPr>
        <w:t xml:space="preserve"> in the new series with the ones previously opened in the series</w:t>
      </w:r>
      <w:r w:rsidR="009B1609" w:rsidRPr="005F1D5C">
        <w:rPr>
          <w:lang w:val="en-US"/>
        </w:rPr>
        <w:t>.</w:t>
      </w:r>
    </w:p>
    <w:p w:rsidR="009B1609" w:rsidRPr="005F1D5C" w:rsidRDefault="009B1609" w:rsidP="004B527A">
      <w:pPr>
        <w:spacing w:after="0" w:line="240" w:lineRule="auto"/>
        <w:ind w:firstLine="708"/>
        <w:rPr>
          <w:lang w:val="en-US"/>
        </w:rPr>
      </w:pPr>
      <w:r w:rsidRPr="005F1D5C">
        <w:rPr>
          <w:b/>
          <w:lang w:val="en-US"/>
        </w:rPr>
        <w:t>Suppose that</w:t>
      </w:r>
      <w:r w:rsidRPr="005F1D5C">
        <w:rPr>
          <w:lang w:val="en-US"/>
        </w:rPr>
        <w:t xml:space="preserve"> we already have active </w:t>
      </w:r>
      <w:r w:rsidR="00827C66">
        <w:rPr>
          <w:lang w:val="en-US"/>
        </w:rPr>
        <w:t>Sell</w:t>
      </w:r>
      <w:r w:rsidRPr="005F1D5C">
        <w:rPr>
          <w:lang w:val="en-US"/>
        </w:rPr>
        <w:t xml:space="preserve"> positions on </w:t>
      </w:r>
      <w:r>
        <w:rPr>
          <w:lang w:val="en-US"/>
        </w:rPr>
        <w:t>AUDUSD</w:t>
      </w:r>
      <w:r w:rsidRPr="005F1D5C">
        <w:rPr>
          <w:lang w:val="en-US"/>
        </w:rPr>
        <w:t xml:space="preserve">, thus we have </w:t>
      </w:r>
      <w:r w:rsidR="00827C66">
        <w:rPr>
          <w:lang w:val="en-US"/>
        </w:rPr>
        <w:t>Sell</w:t>
      </w:r>
      <w:r w:rsidRPr="005F1D5C">
        <w:rPr>
          <w:lang w:val="en-US"/>
        </w:rPr>
        <w:t xml:space="preserve"> </w:t>
      </w:r>
      <w:r>
        <w:rPr>
          <w:lang w:val="en-US"/>
        </w:rPr>
        <w:t>AUD</w:t>
      </w:r>
      <w:r w:rsidRPr="005F1D5C">
        <w:rPr>
          <w:lang w:val="en-US"/>
        </w:rPr>
        <w:t xml:space="preserve"> and </w:t>
      </w:r>
      <w:r w:rsidR="00827C66">
        <w:rPr>
          <w:lang w:val="en-US"/>
        </w:rPr>
        <w:t>Buy</w:t>
      </w:r>
      <w:r w:rsidRPr="005F1D5C">
        <w:rPr>
          <w:lang w:val="en-US"/>
        </w:rPr>
        <w:t xml:space="preserve"> </w:t>
      </w:r>
      <w:r>
        <w:rPr>
          <w:lang w:val="en-US"/>
        </w:rPr>
        <w:t>USD</w:t>
      </w:r>
      <w:r w:rsidRPr="005F1D5C">
        <w:rPr>
          <w:lang w:val="en-US"/>
        </w:rPr>
        <w:t xml:space="preserve">. A signal to open a new </w:t>
      </w:r>
      <w:r w:rsidR="00827C66">
        <w:rPr>
          <w:lang w:val="en-US"/>
        </w:rPr>
        <w:t>Sell</w:t>
      </w:r>
      <w:r w:rsidRPr="005F1D5C">
        <w:rPr>
          <w:lang w:val="en-US"/>
        </w:rPr>
        <w:t xml:space="preserve"> series on </w:t>
      </w:r>
      <w:r>
        <w:rPr>
          <w:lang w:val="en-US"/>
        </w:rPr>
        <w:t>AUDCHF</w:t>
      </w:r>
      <w:r w:rsidRPr="005F1D5C">
        <w:rPr>
          <w:lang w:val="en-US"/>
        </w:rPr>
        <w:t xml:space="preserve"> arrives, </w:t>
      </w:r>
    </w:p>
    <w:p w:rsidR="00451EA3" w:rsidRDefault="00601078" w:rsidP="00D72DAF">
      <w:pPr>
        <w:spacing w:after="0" w:line="240" w:lineRule="auto"/>
      </w:pPr>
      <w:r>
        <w:rPr>
          <w:noProof/>
          <w:lang w:eastAsia="ru-RU"/>
        </w:rPr>
        <w:drawing>
          <wp:inline distT="0" distB="0" distL="0" distR="0">
            <wp:extent cx="2171700" cy="508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508000"/>
                    </a:xfrm>
                    <a:prstGeom prst="rect">
                      <a:avLst/>
                    </a:prstGeom>
                    <a:noFill/>
                    <a:ln>
                      <a:noFill/>
                    </a:ln>
                  </pic:spPr>
                </pic:pic>
              </a:graphicData>
            </a:graphic>
          </wp:inline>
        </w:drawing>
      </w:r>
      <w:r w:rsidR="009B1609">
        <w:t xml:space="preserve"> </w:t>
      </w:r>
    </w:p>
    <w:p w:rsidR="0035251A" w:rsidRPr="005F1D5C" w:rsidRDefault="00827C66" w:rsidP="00451EA3">
      <w:pPr>
        <w:spacing w:after="0" w:line="240" w:lineRule="auto"/>
        <w:ind w:firstLine="708"/>
        <w:rPr>
          <w:lang w:val="en-US"/>
        </w:rPr>
      </w:pPr>
      <w:r w:rsidRPr="005F1D5C">
        <w:rPr>
          <w:lang w:val="en-US"/>
        </w:rPr>
        <w:t xml:space="preserve">In other words, </w:t>
      </w:r>
      <w:r>
        <w:rPr>
          <w:lang w:val="en-US"/>
        </w:rPr>
        <w:t>Sell</w:t>
      </w:r>
      <w:r w:rsidRPr="005F1D5C">
        <w:rPr>
          <w:lang w:val="en-US"/>
        </w:rPr>
        <w:t xml:space="preserve"> on </w:t>
      </w:r>
      <w:r>
        <w:rPr>
          <w:lang w:val="en-US"/>
        </w:rPr>
        <w:t>AUD</w:t>
      </w:r>
      <w:r w:rsidRPr="005F1D5C">
        <w:rPr>
          <w:lang w:val="en-US"/>
        </w:rPr>
        <w:t xml:space="preserve">  and </w:t>
      </w:r>
      <w:r>
        <w:rPr>
          <w:lang w:val="en-US"/>
        </w:rPr>
        <w:t>Buy</w:t>
      </w:r>
      <w:r w:rsidRPr="005F1D5C">
        <w:rPr>
          <w:lang w:val="en-US"/>
        </w:rPr>
        <w:t xml:space="preserve"> on </w:t>
      </w:r>
      <w:r>
        <w:rPr>
          <w:lang w:val="en-US"/>
        </w:rPr>
        <w:t>CHF</w:t>
      </w:r>
      <w:r w:rsidRPr="005F1D5C">
        <w:rPr>
          <w:lang w:val="en-US"/>
        </w:rPr>
        <w:t xml:space="preserve"> are to be opened, but </w:t>
      </w:r>
      <w:r>
        <w:rPr>
          <w:lang w:val="en-US"/>
        </w:rPr>
        <w:t>Sell</w:t>
      </w:r>
      <w:r w:rsidRPr="005F1D5C">
        <w:rPr>
          <w:lang w:val="en-US"/>
        </w:rPr>
        <w:t xml:space="preserve"> on </w:t>
      </w:r>
      <w:r>
        <w:rPr>
          <w:lang w:val="en-US"/>
        </w:rPr>
        <w:t>AUD</w:t>
      </w:r>
      <w:r w:rsidRPr="005F1D5C">
        <w:rPr>
          <w:lang w:val="en-US"/>
        </w:rPr>
        <w:t xml:space="preserve"> already exists in the previous series, which means opening such a series should be disabled before the next series opening signal. The check is repeated on the next signal. In case of </w:t>
      </w:r>
      <w:r>
        <w:rPr>
          <w:lang w:val="en-US"/>
        </w:rPr>
        <w:t>Buy</w:t>
      </w:r>
      <w:r w:rsidRPr="005F1D5C">
        <w:rPr>
          <w:lang w:val="en-US"/>
        </w:rPr>
        <w:t xml:space="preserve"> </w:t>
      </w:r>
      <w:r>
        <w:rPr>
          <w:lang w:val="en-US"/>
        </w:rPr>
        <w:t>AUDCHF</w:t>
      </w:r>
      <w:r w:rsidRPr="005F1D5C">
        <w:rPr>
          <w:lang w:val="en-US"/>
        </w:rPr>
        <w:t xml:space="preserve"> series signal</w:t>
      </w:r>
      <w:r w:rsidR="007D1109">
        <w:rPr>
          <w:lang w:val="en-US"/>
        </w:rPr>
        <w:t xml:space="preserve">, such a series can be opened, </w:t>
      </w:r>
      <w:r w:rsidRPr="005F1D5C">
        <w:rPr>
          <w:lang w:val="en-US"/>
        </w:rPr>
        <w:t xml:space="preserve">since </w:t>
      </w:r>
      <w:r>
        <w:rPr>
          <w:lang w:val="en-US"/>
        </w:rPr>
        <w:t>Buy</w:t>
      </w:r>
      <w:r w:rsidRPr="005F1D5C">
        <w:rPr>
          <w:lang w:val="en-US"/>
        </w:rPr>
        <w:t xml:space="preserve"> </w:t>
      </w:r>
      <w:r>
        <w:rPr>
          <w:lang w:val="en-US"/>
        </w:rPr>
        <w:t>AUDCHF</w:t>
      </w:r>
      <w:r w:rsidRPr="005F1D5C">
        <w:rPr>
          <w:lang w:val="en-US"/>
        </w:rPr>
        <w:t xml:space="preserve"> </w:t>
      </w:r>
      <w:proofErr w:type="gramStart"/>
      <w:r w:rsidRPr="005F1D5C">
        <w:rPr>
          <w:lang w:val="en-US"/>
        </w:rPr>
        <w:t>=  (</w:t>
      </w:r>
      <w:proofErr w:type="gramEnd"/>
      <w:r>
        <w:rPr>
          <w:lang w:val="en-US"/>
        </w:rPr>
        <w:t>Buy</w:t>
      </w:r>
      <w:r w:rsidRPr="005F1D5C">
        <w:rPr>
          <w:lang w:val="en-US"/>
        </w:rPr>
        <w:t xml:space="preserve"> </w:t>
      </w:r>
      <w:r>
        <w:rPr>
          <w:lang w:val="en-US"/>
        </w:rPr>
        <w:t>AUD</w:t>
      </w:r>
      <w:r w:rsidRPr="005F1D5C">
        <w:rPr>
          <w:lang w:val="en-US"/>
        </w:rPr>
        <w:t xml:space="preserve"> and </w:t>
      </w:r>
      <w:r>
        <w:rPr>
          <w:lang w:val="en-US"/>
        </w:rPr>
        <w:t>Sell</w:t>
      </w:r>
      <w:r w:rsidRPr="005F1D5C">
        <w:rPr>
          <w:lang w:val="en-US"/>
        </w:rPr>
        <w:t xml:space="preserve"> </w:t>
      </w:r>
      <w:r>
        <w:rPr>
          <w:lang w:val="en-US"/>
        </w:rPr>
        <w:t>CHF</w:t>
      </w:r>
      <w:r w:rsidRPr="005F1D5C">
        <w:rPr>
          <w:lang w:val="en-US"/>
        </w:rPr>
        <w:t>). No such combinations have been found yet.</w:t>
      </w:r>
    </w:p>
    <w:p w:rsidR="00827C66" w:rsidRPr="005F1D5C" w:rsidRDefault="00827C66" w:rsidP="00D72DAF">
      <w:pPr>
        <w:spacing w:after="0" w:line="240" w:lineRule="auto"/>
        <w:ind w:firstLine="708"/>
        <w:rPr>
          <w:lang w:val="en-US"/>
        </w:rPr>
      </w:pPr>
      <w:r w:rsidRPr="005F1D5C">
        <w:rPr>
          <w:lang w:val="en-US"/>
        </w:rPr>
        <w:t xml:space="preserve">This is how the list of currencies with position directions assigned to them is made. When a new series signal arrives, </w:t>
      </w:r>
      <w:r w:rsidR="00323B81" w:rsidRPr="005F1D5C">
        <w:rPr>
          <w:lang w:val="en-US"/>
        </w:rPr>
        <w:t xml:space="preserve">the check is performed. </w:t>
      </w:r>
      <w:r w:rsidRPr="005F1D5C">
        <w:rPr>
          <w:lang w:val="en-US"/>
        </w:rPr>
        <w:t>If there are matches, the series is not opened.</w:t>
      </w:r>
    </w:p>
    <w:p w:rsidR="000147AA" w:rsidRPr="005F1D5C" w:rsidRDefault="000147AA" w:rsidP="00D72DAF">
      <w:pPr>
        <w:spacing w:after="0" w:line="240" w:lineRule="auto"/>
        <w:ind w:firstLine="708"/>
        <w:rPr>
          <w:lang w:val="en-US"/>
        </w:rPr>
      </w:pPr>
      <w:r w:rsidRPr="005F1D5C">
        <w:rPr>
          <w:lang w:val="en-US"/>
        </w:rPr>
        <w:t xml:space="preserve">A new series with the following instruments and directions cannot be opened for the open </w:t>
      </w:r>
      <w:r>
        <w:rPr>
          <w:lang w:val="en-US"/>
        </w:rPr>
        <w:t>Buy</w:t>
      </w:r>
      <w:r w:rsidRPr="005F1D5C">
        <w:rPr>
          <w:lang w:val="en-US"/>
        </w:rPr>
        <w:t xml:space="preserve"> </w:t>
      </w:r>
      <w:r>
        <w:rPr>
          <w:lang w:val="en-US"/>
        </w:rPr>
        <w:t>AUDUSD</w:t>
      </w:r>
      <w:r w:rsidRPr="005F1D5C">
        <w:rPr>
          <w:lang w:val="en-US"/>
        </w:rPr>
        <w:t xml:space="preserve"> series:</w:t>
      </w:r>
    </w:p>
    <w:p w:rsidR="000147AA" w:rsidRPr="005F1D5C" w:rsidRDefault="000147AA" w:rsidP="00D72DAF">
      <w:pPr>
        <w:spacing w:after="0" w:line="240" w:lineRule="auto"/>
        <w:rPr>
          <w:lang w:val="en-US"/>
        </w:rPr>
      </w:pPr>
      <w:r>
        <w:rPr>
          <w:lang w:val="en-US"/>
        </w:rPr>
        <w:t>Buy</w:t>
      </w:r>
      <w:r w:rsidRPr="005F1D5C">
        <w:rPr>
          <w:lang w:val="en-US"/>
        </w:rPr>
        <w:t xml:space="preserve"> – </w:t>
      </w:r>
      <w:r>
        <w:rPr>
          <w:lang w:val="en-US"/>
        </w:rPr>
        <w:t>EURUSD</w:t>
      </w:r>
      <w:r w:rsidRPr="005F1D5C">
        <w:rPr>
          <w:lang w:val="en-US"/>
        </w:rPr>
        <w:t xml:space="preserve">; </w:t>
      </w:r>
      <w:r>
        <w:rPr>
          <w:lang w:val="en-US"/>
        </w:rPr>
        <w:t>GBPUSD</w:t>
      </w:r>
      <w:r w:rsidRPr="005F1D5C">
        <w:rPr>
          <w:lang w:val="en-US"/>
        </w:rPr>
        <w:t xml:space="preserve">; </w:t>
      </w:r>
      <w:r>
        <w:rPr>
          <w:lang w:val="en-US"/>
        </w:rPr>
        <w:t>NZDUSD</w:t>
      </w:r>
      <w:r w:rsidRPr="005F1D5C">
        <w:rPr>
          <w:lang w:val="en-US"/>
        </w:rPr>
        <w:t xml:space="preserve">; </w:t>
      </w:r>
      <w:r>
        <w:rPr>
          <w:lang w:val="en-US"/>
        </w:rPr>
        <w:t>AUDNZD</w:t>
      </w:r>
      <w:r w:rsidRPr="005F1D5C">
        <w:rPr>
          <w:lang w:val="en-US"/>
        </w:rPr>
        <w:t xml:space="preserve">; </w:t>
      </w:r>
      <w:r>
        <w:rPr>
          <w:lang w:val="en-US"/>
        </w:rPr>
        <w:t>AUDCAD</w:t>
      </w:r>
      <w:r w:rsidRPr="005F1D5C">
        <w:rPr>
          <w:lang w:val="en-US"/>
        </w:rPr>
        <w:t xml:space="preserve">; </w:t>
      </w:r>
      <w:r>
        <w:rPr>
          <w:lang w:val="en-US"/>
        </w:rPr>
        <w:t>AUDCHF</w:t>
      </w:r>
      <w:r w:rsidRPr="005F1D5C">
        <w:rPr>
          <w:lang w:val="en-US"/>
        </w:rPr>
        <w:t xml:space="preserve">; </w:t>
      </w:r>
      <w:r>
        <w:rPr>
          <w:lang w:val="en-US"/>
        </w:rPr>
        <w:t>AUDJPY</w:t>
      </w:r>
    </w:p>
    <w:p w:rsidR="000147AA" w:rsidRPr="005F1D5C" w:rsidRDefault="000147AA" w:rsidP="00D72DAF">
      <w:pPr>
        <w:spacing w:after="0" w:line="240" w:lineRule="auto"/>
        <w:rPr>
          <w:lang w:val="en-US"/>
        </w:rPr>
      </w:pPr>
      <w:r>
        <w:rPr>
          <w:lang w:val="en-US"/>
        </w:rPr>
        <w:t>Sell – USDCAD; USDCHF; USDJPY; EURAUD; GBPAUD</w:t>
      </w:r>
      <w:r w:rsidRPr="001B2530">
        <w:rPr>
          <w:lang w:val="en-US"/>
        </w:rPr>
        <w:t>.</w:t>
      </w:r>
    </w:p>
    <w:p w:rsidR="004B527A" w:rsidRPr="005F1D5C" w:rsidRDefault="004B527A" w:rsidP="00D72DAF">
      <w:pPr>
        <w:spacing w:after="0" w:line="240" w:lineRule="auto"/>
        <w:rPr>
          <w:lang w:val="en-US"/>
        </w:rPr>
      </w:pPr>
    </w:p>
    <w:p w:rsidR="00323B81" w:rsidRPr="005F1D5C" w:rsidRDefault="00323B81" w:rsidP="00D72DAF">
      <w:pPr>
        <w:spacing w:after="0" w:line="240" w:lineRule="auto"/>
        <w:rPr>
          <w:lang w:val="en-US"/>
        </w:rPr>
      </w:pPr>
      <w:r w:rsidRPr="005F1D5C">
        <w:rPr>
          <w:lang w:val="en-US"/>
        </w:rPr>
        <w:t>The series in the following combination</w:t>
      </w:r>
      <w:r w:rsidR="007D1109">
        <w:rPr>
          <w:lang w:val="en-US"/>
        </w:rPr>
        <w:t>s</w:t>
      </w:r>
      <w:r w:rsidRPr="005F1D5C">
        <w:rPr>
          <w:lang w:val="en-US"/>
        </w:rPr>
        <w:t xml:space="preserve"> can be started:</w:t>
      </w:r>
    </w:p>
    <w:p w:rsidR="00323B81" w:rsidRPr="00323B81" w:rsidRDefault="00323B81" w:rsidP="00D72DAF">
      <w:pPr>
        <w:spacing w:after="0" w:line="240" w:lineRule="auto"/>
        <w:rPr>
          <w:lang w:val="en-US"/>
        </w:rPr>
      </w:pPr>
      <w:r>
        <w:rPr>
          <w:lang w:val="en-US"/>
        </w:rPr>
        <w:t>Sell</w:t>
      </w:r>
      <w:r w:rsidRPr="00323B81">
        <w:rPr>
          <w:lang w:val="en-US"/>
        </w:rPr>
        <w:t xml:space="preserve"> – </w:t>
      </w:r>
      <w:r>
        <w:rPr>
          <w:lang w:val="en-US"/>
        </w:rPr>
        <w:t>EURUSD</w:t>
      </w:r>
      <w:r w:rsidRPr="00323B81">
        <w:rPr>
          <w:lang w:val="en-US"/>
        </w:rPr>
        <w:t xml:space="preserve">; </w:t>
      </w:r>
      <w:r>
        <w:rPr>
          <w:lang w:val="en-US"/>
        </w:rPr>
        <w:t>GBPUSD</w:t>
      </w:r>
      <w:r w:rsidRPr="00323B81">
        <w:rPr>
          <w:lang w:val="en-US"/>
        </w:rPr>
        <w:t xml:space="preserve">; </w:t>
      </w:r>
      <w:r>
        <w:rPr>
          <w:lang w:val="en-US"/>
        </w:rPr>
        <w:t>NZDUSD</w:t>
      </w:r>
      <w:r w:rsidRPr="00323B81">
        <w:rPr>
          <w:lang w:val="en-US"/>
        </w:rPr>
        <w:t xml:space="preserve">; </w:t>
      </w:r>
      <w:r>
        <w:rPr>
          <w:lang w:val="en-US"/>
        </w:rPr>
        <w:t>AUDNZD</w:t>
      </w:r>
      <w:r w:rsidRPr="00323B81">
        <w:rPr>
          <w:lang w:val="en-US"/>
        </w:rPr>
        <w:t xml:space="preserve">; </w:t>
      </w:r>
      <w:r>
        <w:rPr>
          <w:lang w:val="en-US"/>
        </w:rPr>
        <w:t>AUDCAD</w:t>
      </w:r>
      <w:r w:rsidRPr="00323B81">
        <w:rPr>
          <w:lang w:val="en-US"/>
        </w:rPr>
        <w:t xml:space="preserve">; </w:t>
      </w:r>
      <w:r>
        <w:rPr>
          <w:lang w:val="en-US"/>
        </w:rPr>
        <w:t>AUDCHF</w:t>
      </w:r>
      <w:r w:rsidRPr="00323B81">
        <w:rPr>
          <w:lang w:val="en-US"/>
        </w:rPr>
        <w:t xml:space="preserve">; </w:t>
      </w:r>
      <w:r>
        <w:rPr>
          <w:lang w:val="en-US"/>
        </w:rPr>
        <w:t>AUDJPY</w:t>
      </w:r>
    </w:p>
    <w:p w:rsidR="00323B81" w:rsidRPr="005F1D5C" w:rsidRDefault="00323B81" w:rsidP="00D72DAF">
      <w:pPr>
        <w:spacing w:after="0" w:line="240" w:lineRule="auto"/>
        <w:rPr>
          <w:lang w:val="en-US"/>
        </w:rPr>
      </w:pPr>
      <w:r>
        <w:rPr>
          <w:lang w:val="en-US"/>
        </w:rPr>
        <w:t>Buy – USDCAD; USDCHF; USDJPY; EURAUD; GBPAUD</w:t>
      </w:r>
      <w:r w:rsidRPr="001B2530">
        <w:rPr>
          <w:lang w:val="en-US"/>
        </w:rPr>
        <w:t>.</w:t>
      </w:r>
    </w:p>
    <w:p w:rsidR="00323B81" w:rsidRPr="005F1D5C" w:rsidRDefault="00323B81" w:rsidP="00D72DAF">
      <w:pPr>
        <w:spacing w:after="0" w:line="240" w:lineRule="auto"/>
        <w:rPr>
          <w:lang w:val="en-US"/>
        </w:rPr>
      </w:pPr>
      <w:proofErr w:type="gramStart"/>
      <w:r w:rsidRPr="005F1D5C">
        <w:rPr>
          <w:lang w:val="en-US"/>
        </w:rPr>
        <w:t>Or on any other currency pairs, in any direction (</w:t>
      </w:r>
      <w:r>
        <w:rPr>
          <w:lang w:val="en-US"/>
        </w:rPr>
        <w:t>Buy</w:t>
      </w:r>
      <w:r w:rsidRPr="005F1D5C">
        <w:rPr>
          <w:lang w:val="en-US"/>
        </w:rPr>
        <w:t>/</w:t>
      </w:r>
      <w:r>
        <w:rPr>
          <w:lang w:val="en-US"/>
        </w:rPr>
        <w:t>Sell</w:t>
      </w:r>
      <w:r w:rsidRPr="005F1D5C">
        <w:rPr>
          <w:lang w:val="en-US"/>
        </w:rPr>
        <w:t>).</w:t>
      </w:r>
      <w:proofErr w:type="gramEnd"/>
    </w:p>
    <w:p w:rsidR="004B527A" w:rsidRPr="005F1D5C" w:rsidRDefault="004B527A" w:rsidP="00D72DAF">
      <w:pPr>
        <w:spacing w:after="0" w:line="240" w:lineRule="auto"/>
        <w:ind w:firstLine="708"/>
        <w:rPr>
          <w:b/>
          <w:lang w:val="en-US"/>
        </w:rPr>
      </w:pPr>
    </w:p>
    <w:p w:rsidR="006D087F" w:rsidRPr="00323B81" w:rsidRDefault="006D087F" w:rsidP="00D72DAF">
      <w:pPr>
        <w:spacing w:after="0" w:line="240" w:lineRule="auto"/>
        <w:ind w:firstLine="708"/>
        <w:rPr>
          <w:b/>
          <w:lang w:val="en-US"/>
        </w:rPr>
      </w:pPr>
      <w:r w:rsidRPr="007D1109">
        <w:rPr>
          <w:b/>
          <w:lang w:val="en-US"/>
        </w:rPr>
        <w:t>Additional</w:t>
      </w:r>
      <w:r w:rsidRPr="00323B81">
        <w:rPr>
          <w:b/>
          <w:lang w:val="en-US"/>
        </w:rPr>
        <w:t>:</w:t>
      </w:r>
    </w:p>
    <w:p w:rsidR="006D087F" w:rsidRPr="005F1D5C" w:rsidRDefault="006D087F" w:rsidP="00D72DAF">
      <w:pPr>
        <w:spacing w:after="0" w:line="240" w:lineRule="auto"/>
        <w:ind w:firstLine="708"/>
        <w:rPr>
          <w:lang w:val="en-US"/>
        </w:rPr>
      </w:pPr>
      <w:r w:rsidRPr="005F1D5C">
        <w:rPr>
          <w:lang w:val="en-US"/>
        </w:rPr>
        <w:t xml:space="preserve">The log should receive entries about each case </w:t>
      </w:r>
      <w:r w:rsidR="00E83374" w:rsidRPr="005F1D5C">
        <w:rPr>
          <w:lang w:val="en-US"/>
        </w:rPr>
        <w:t xml:space="preserve">of a series not opening after a signal arrival with the reasons stated. For example, </w:t>
      </w:r>
      <w:r w:rsidR="00E83374">
        <w:rPr>
          <w:lang w:val="en-US"/>
        </w:rPr>
        <w:t>Buy</w:t>
      </w:r>
      <w:r w:rsidR="00E83374" w:rsidRPr="005F1D5C">
        <w:rPr>
          <w:lang w:val="en-US"/>
        </w:rPr>
        <w:t xml:space="preserve"> </w:t>
      </w:r>
      <w:r w:rsidR="00E83374">
        <w:rPr>
          <w:lang w:val="en-US"/>
        </w:rPr>
        <w:t>AUDCHF</w:t>
      </w:r>
      <w:r w:rsidR="00E83374" w:rsidRPr="005F1D5C">
        <w:rPr>
          <w:lang w:val="en-US"/>
        </w:rPr>
        <w:t xml:space="preserve"> signal has not led to a series opening because </w:t>
      </w:r>
      <w:r w:rsidR="00E83374">
        <w:rPr>
          <w:lang w:val="en-US"/>
        </w:rPr>
        <w:t>Buy</w:t>
      </w:r>
      <w:r w:rsidR="00E83374" w:rsidRPr="005F1D5C">
        <w:rPr>
          <w:lang w:val="en-US"/>
        </w:rPr>
        <w:t xml:space="preserve"> on </w:t>
      </w:r>
      <w:r w:rsidR="00E83374">
        <w:rPr>
          <w:lang w:val="en-US"/>
        </w:rPr>
        <w:t>AUD</w:t>
      </w:r>
      <w:r w:rsidR="00E83374" w:rsidRPr="005F1D5C">
        <w:rPr>
          <w:lang w:val="en-US"/>
        </w:rPr>
        <w:t xml:space="preserve"> is present.</w:t>
      </w:r>
      <w:r w:rsidR="00AB1A15" w:rsidRPr="005F1D5C">
        <w:rPr>
          <w:lang w:val="en-US"/>
        </w:rPr>
        <w:t xml:space="preserve"> Only Latin chara</w:t>
      </w:r>
      <w:r w:rsidR="00C0055F">
        <w:rPr>
          <w:lang w:val="en-US"/>
        </w:rPr>
        <w:t>cters are to be used in the log</w:t>
      </w:r>
      <w:r w:rsidR="00AB1A15" w:rsidRPr="005F1D5C">
        <w:rPr>
          <w:lang w:val="en-US"/>
        </w:rPr>
        <w:t>.</w:t>
      </w:r>
      <w:bookmarkStart w:id="0" w:name="_GoBack"/>
      <w:bookmarkEnd w:id="0"/>
    </w:p>
    <w:p w:rsidR="00E83374" w:rsidRPr="005F1D5C" w:rsidRDefault="00E83374" w:rsidP="00D72DAF">
      <w:pPr>
        <w:spacing w:after="0" w:line="240" w:lineRule="auto"/>
        <w:ind w:firstLine="709"/>
        <w:rPr>
          <w:lang w:val="en-US"/>
        </w:rPr>
      </w:pPr>
      <w:r w:rsidRPr="005F1D5C">
        <w:rPr>
          <w:lang w:val="en-US"/>
        </w:rPr>
        <w:t xml:space="preserve">If the series has already started, this mechanism should not interfere with the opening of positions in it. For example, a series has opened on </w:t>
      </w:r>
      <w:r>
        <w:rPr>
          <w:lang w:val="en-US"/>
        </w:rPr>
        <w:t>AUDUSD</w:t>
      </w:r>
      <w:r w:rsidRPr="005F1D5C">
        <w:rPr>
          <w:lang w:val="en-US"/>
        </w:rPr>
        <w:t xml:space="preserve"> and it is time to perform the second deal in the series according to the basic algorithm. The described mechanism should not interfere with the execution of the main algorithm after the start of the series.</w:t>
      </w:r>
    </w:p>
    <w:p w:rsidR="00291DFB" w:rsidRPr="005F1D5C" w:rsidRDefault="00291DFB" w:rsidP="00D72DAF">
      <w:pPr>
        <w:spacing w:after="0" w:line="240" w:lineRule="auto"/>
        <w:ind w:firstLine="709"/>
        <w:rPr>
          <w:lang w:val="en-US"/>
        </w:rPr>
      </w:pPr>
      <w:r w:rsidRPr="005F1D5C">
        <w:rPr>
          <w:lang w:val="en-US"/>
        </w:rPr>
        <w:t xml:space="preserve">The algorithm should not conflict with the rest of the EA settings. </w:t>
      </w:r>
    </w:p>
    <w:p w:rsidR="001F670D" w:rsidRPr="005F1D5C" w:rsidRDefault="00E622C2" w:rsidP="00D72DAF">
      <w:pPr>
        <w:spacing w:after="0" w:line="240" w:lineRule="auto"/>
        <w:ind w:firstLine="709"/>
        <w:rPr>
          <w:lang w:val="en-US"/>
        </w:rPr>
      </w:pPr>
      <w:r w:rsidRPr="005F1D5C">
        <w:rPr>
          <w:lang w:val="en-US"/>
        </w:rPr>
        <w:t xml:space="preserve">The terminal/PC restart, </w:t>
      </w:r>
      <w:r w:rsidR="001F670D" w:rsidRPr="005F1D5C">
        <w:rPr>
          <w:lang w:val="en-US"/>
        </w:rPr>
        <w:t>as well as the EA's setting and removal from the chart should be handled correctly.</w:t>
      </w:r>
    </w:p>
    <w:p w:rsidR="0035251A" w:rsidRPr="005F1D5C" w:rsidRDefault="0035251A" w:rsidP="00291DFB">
      <w:pPr>
        <w:rPr>
          <w:lang w:val="en-US"/>
        </w:rPr>
      </w:pPr>
    </w:p>
    <w:sectPr w:rsidR="0035251A" w:rsidRPr="005F1D5C" w:rsidSect="00E622C2">
      <w:pgSz w:w="11906" w:h="16838"/>
      <w:pgMar w:top="540" w:right="386" w:bottom="71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57"/>
    <w:rsid w:val="000147AA"/>
    <w:rsid w:val="001B2530"/>
    <w:rsid w:val="001F670D"/>
    <w:rsid w:val="00291DFB"/>
    <w:rsid w:val="002A42F7"/>
    <w:rsid w:val="002F355B"/>
    <w:rsid w:val="00323B81"/>
    <w:rsid w:val="0035251A"/>
    <w:rsid w:val="00451EA3"/>
    <w:rsid w:val="004B527A"/>
    <w:rsid w:val="00565CC4"/>
    <w:rsid w:val="005F1D5C"/>
    <w:rsid w:val="00601078"/>
    <w:rsid w:val="00623950"/>
    <w:rsid w:val="006577DC"/>
    <w:rsid w:val="00690FA6"/>
    <w:rsid w:val="006C35AF"/>
    <w:rsid w:val="006D087F"/>
    <w:rsid w:val="0072765D"/>
    <w:rsid w:val="007D1109"/>
    <w:rsid w:val="00827C66"/>
    <w:rsid w:val="008B7CD7"/>
    <w:rsid w:val="009915A9"/>
    <w:rsid w:val="009B1609"/>
    <w:rsid w:val="009E0AB2"/>
    <w:rsid w:val="00A24B73"/>
    <w:rsid w:val="00A7791E"/>
    <w:rsid w:val="00AB1A15"/>
    <w:rsid w:val="00B25A57"/>
    <w:rsid w:val="00C0055F"/>
    <w:rsid w:val="00D72DAF"/>
    <w:rsid w:val="00E246DC"/>
    <w:rsid w:val="00E622C2"/>
    <w:rsid w:val="00E83374"/>
    <w:rsid w:val="00E94DF8"/>
    <w:rsid w:val="00EE2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10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107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10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107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486</Words>
  <Characters>2775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cp:lastModifiedBy>Bulat Vafin</cp:lastModifiedBy>
  <cp:revision>7</cp:revision>
  <dcterms:created xsi:type="dcterms:W3CDTF">2021-02-15T09:26:00Z</dcterms:created>
  <dcterms:modified xsi:type="dcterms:W3CDTF">2021-02-19T10:05:00Z</dcterms:modified>
</cp:coreProperties>
</file>